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highlight w:val="white"/>
          <w:u w:val="single"/>
          <w:rtl w:val="0"/>
        </w:rPr>
        <w:t xml:space="preserve">Exponential Function Project</w:t>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1)  </w:t>
      </w:r>
      <w:r w:rsidDel="00000000" w:rsidR="00000000" w:rsidRPr="00000000">
        <w:rPr>
          <w:rFonts w:ascii="Cambria" w:cs="Cambria" w:eastAsia="Cambria" w:hAnsi="Cambria"/>
          <w:b w:val="1"/>
          <w:sz w:val="24"/>
          <w:szCs w:val="24"/>
          <w:highlight w:val="white"/>
          <w:u w:val="single"/>
          <w:rtl w:val="0"/>
        </w:rPr>
        <w:t xml:space="preserve">Part #1</w:t>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ab/>
        <w:t xml:space="preserve">At the reading of the will of your great aunt you find that she left you $10,000 to help you buy a house when you finish your education.  However, your great aunt was very frugal.  The will stipulates to receive the money you must find the bank in your town that gives you the highest interest and you cannot make any withdrawals for 7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ab/>
        <w:t xml:space="preserve">Contact three financial institutions by looking on the internet.  Find the interest rate for a student savings or personal savings account.  For this assignment, assume that the given interest rates are compounded 1) annually, 2) quarterly, 3) monthly and 4) daily.  Use the table below to record your information (note:  find banks with different interest rates):</w:t>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Layout w:type="fixed"/>
        <w:tblLook w:val="0600"/>
      </w:tblPr>
      <w:tblGrid>
        <w:gridCol w:w="1200"/>
        <w:gridCol w:w="3285"/>
        <w:gridCol w:w="4065"/>
        <w:gridCol w:w="2250"/>
        <w:tblGridChange w:id="0">
          <w:tblGrid>
            <w:gridCol w:w="1200"/>
            <w:gridCol w:w="3285"/>
            <w:gridCol w:w="4065"/>
            <w:gridCol w:w="2250"/>
          </w:tblGrid>
        </w:tblGridChange>
      </w:tblGrid>
      <w:tr>
        <w:tc>
          <w:tcPr>
            <w:tcBorders>
              <w:top w:color="000000" w:space="0" w:sz="24" w:val="single"/>
              <w:left w:color="000000" w:space="0" w:sz="2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FINANCIAL INSTITUTION</w:t>
            </w:r>
          </w:p>
        </w:tc>
        <w:tc>
          <w:tcPr>
            <w:tcBorders>
              <w:top w:color="000000" w:space="0" w:sz="2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WEB ADDRESS</w:t>
            </w:r>
          </w:p>
        </w:tc>
        <w:tc>
          <w:tcPr>
            <w:tcBorders>
              <w:top w:color="000000" w:space="0" w:sz="24" w:val="single"/>
              <w:left w:color="000000" w:space="0" w:sz="8" w:val="single"/>
              <w:bottom w:color="000000" w:space="0" w:sz="8" w:val="single"/>
              <w:right w:color="000000" w:space="0" w:sz="24"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INTEREST RATE</w:t>
            </w:r>
          </w:p>
        </w:tc>
      </w:tr>
      <w:tr>
        <w:tc>
          <w:tcPr>
            <w:tcBorders>
              <w:top w:color="000000" w:space="0" w:sz="8" w:val="single"/>
              <w:left w:color="000000" w:space="0" w:sz="2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24"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2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24"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24" w:val="single"/>
              <w:bottom w:color="000000" w:space="0" w:sz="24"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3</w:t>
            </w:r>
          </w:p>
        </w:tc>
        <w:tc>
          <w:tcPr>
            <w:tcBorders>
              <w:top w:color="000000" w:space="0" w:sz="8" w:val="single"/>
              <w:left w:color="000000" w:space="0" w:sz="8" w:val="single"/>
              <w:bottom w:color="000000" w:space="0" w:sz="24"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24"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Compounded ( Annually, Quarterly, … n times)    </w:t>
        <w:tab/>
        <w:tab/>
        <w:t xml:space="preserve">Compounded continuously </w:t>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3286125" cy="787400"/>
                  <wp:effectExtent b="0" l="0" r="0" t="0"/>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3286125" cy="787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714375" cy="409575"/>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714375" cy="409575"/>
                          </a:xfrm>
                          <a:prstGeom prst="rect"/>
                          <a:ln/>
                        </pic:spPr>
                      </pic:pic>
                    </a:graphicData>
                  </a:graphic>
                </wp:inline>
              </w:drawing>
            </w:r>
            <w:r w:rsidDel="00000000" w:rsidR="00000000" w:rsidRPr="00000000">
              <w:rPr>
                <w:rFonts w:ascii="Cambria" w:cs="Cambria" w:eastAsia="Cambria" w:hAnsi="Cambria"/>
                <w:sz w:val="24"/>
                <w:szCs w:val="24"/>
                <w:highlight w:val="white"/>
                <w:rtl w:val="0"/>
              </w:rPr>
              <w:t xml:space="preserve">  </w:t>
            </w:r>
            <w:r w:rsidDel="00000000" w:rsidR="00000000" w:rsidRPr="00000000">
              <w:drawing>
                <wp:inline distB="114300" distT="114300" distL="114300" distR="114300">
                  <wp:extent cx="2281238" cy="876300"/>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2281238" cy="87630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Based on the given information and the interest data you found answer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highlight w:val="white"/>
          <w:rtl w:val="0"/>
        </w:rPr>
        <w:t xml:space="preserve">1. </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b w:val="1"/>
          <w:sz w:val="24"/>
          <w:szCs w:val="24"/>
          <w:highlight w:val="white"/>
          <w:rtl w:val="0"/>
        </w:rPr>
        <w:t xml:space="preserve">Choose the bank which will give you the highest interest rate and write the mathematical model.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Bank Name: 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Annually:</w:t>
        <w:tab/>
        <w:tab/>
        <w:tab/>
        <w:tab/>
        <w:tab/>
        <w:tab/>
        <w:t xml:space="preserve">Monthly: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Quarterly:</w:t>
        <w:tab/>
        <w:tab/>
        <w:tab/>
        <w:tab/>
        <w:tab/>
        <w:tab/>
        <w:t xml:space="preserve">Daily: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highlight w:val="white"/>
          <w:rtl w:val="0"/>
        </w:rPr>
        <w:t xml:space="preserve">2.</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b w:val="1"/>
          <w:sz w:val="24"/>
          <w:szCs w:val="24"/>
          <w:highlight w:val="white"/>
          <w:rtl w:val="0"/>
        </w:rPr>
        <w:t xml:space="preserve"> How much money will you have in the bank in 7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Annually:</w:t>
        <w:tab/>
        <w:tab/>
        <w:tab/>
        <w:tab/>
        <w:tab/>
        <w:tab/>
        <w:t xml:space="preserve">Monthly: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Quarterly:</w:t>
        <w:tab/>
        <w:tab/>
        <w:tab/>
        <w:tab/>
        <w:tab/>
        <w:tab/>
        <w:t xml:space="preserve">Daily: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contextualSpacing w:val="0"/>
      </w:pPr>
      <w:r w:rsidDel="00000000" w:rsidR="00000000" w:rsidRPr="00000000">
        <w:rPr>
          <w:rFonts w:ascii="Cambria" w:cs="Cambria" w:eastAsia="Cambria" w:hAnsi="Cambria"/>
          <w:b w:val="1"/>
          <w:sz w:val="24"/>
          <w:szCs w:val="24"/>
          <w:highlight w:val="white"/>
          <w:rtl w:val="0"/>
        </w:rPr>
        <w:t xml:space="preserve">3. When will your money double?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Annually:</w:t>
        <w:tab/>
        <w:tab/>
        <w:tab/>
        <w:tab/>
        <w:tab/>
        <w:tab/>
        <w:t xml:space="preserve">Monthly: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Quarterly:</w:t>
        <w:tab/>
        <w:tab/>
        <w:tab/>
        <w:tab/>
        <w:tab/>
        <w:tab/>
        <w:t xml:space="preserve">Daily: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This is part 1 of your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highlight w:val="white"/>
          <w:u w:val="single"/>
          <w:rtl w:val="0"/>
        </w:rPr>
        <w:t xml:space="preserve">Exponential Function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highlight w:val="white"/>
          <w:u w:val="single"/>
          <w:rtl w:val="0"/>
        </w:rPr>
        <w:t xml:space="preserve">Part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ab/>
        <w:t xml:space="preserve">You are going to buy a car that will need to be financed.  You will need to look at different options and decide which will be the best choice for your situation.  You will need to find a car on the internet that you want to purchase.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highlight w:val="white"/>
          <w:u w:val="single"/>
          <w:rtl w:val="0"/>
        </w:rPr>
        <w:t xml:space="preserve">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1.  Find an advertisement for a car that you would like to purchase.  You can look at any internet site, but you might consider: </w:t>
      </w:r>
      <w:hyperlink r:id="rId8">
        <w:r w:rsidDel="00000000" w:rsidR="00000000" w:rsidRPr="00000000">
          <w:rPr>
            <w:rFonts w:ascii="Cambria" w:cs="Cambria" w:eastAsia="Cambria" w:hAnsi="Cambria"/>
            <w:sz w:val="24"/>
            <w:szCs w:val="24"/>
            <w:highlight w:val="white"/>
            <w:rtl w:val="0"/>
          </w:rPr>
          <w:t xml:space="preserve"> </w:t>
        </w:r>
      </w:hyperlink>
      <w:hyperlink r:id="rId9">
        <w:r w:rsidDel="00000000" w:rsidR="00000000" w:rsidRPr="00000000">
          <w:rPr>
            <w:rFonts w:ascii="Cambria" w:cs="Cambria" w:eastAsia="Cambria" w:hAnsi="Cambria"/>
            <w:color w:val="0000ff"/>
            <w:sz w:val="24"/>
            <w:szCs w:val="24"/>
            <w:highlight w:val="white"/>
            <w:u w:val="single"/>
            <w:rtl w:val="0"/>
          </w:rPr>
          <w:t xml:space="preserve">http://www.edmunds.com</w:t>
        </w:r>
      </w:hyperlink>
      <w:r w:rsidDel="00000000" w:rsidR="00000000" w:rsidRPr="00000000">
        <w:rPr>
          <w:rFonts w:ascii="Cambria" w:cs="Cambria" w:eastAsia="Cambria" w:hAnsi="Cambria"/>
          <w:sz w:val="24"/>
          <w:szCs w:val="24"/>
          <w:highlight w:val="white"/>
          <w:rtl w:val="0"/>
        </w:rPr>
        <w:t xml:space="preserve"> to learn how the advertised prices compare with market prices generally for cars of the same make, model and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Car Make _________________ Model 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Year ________ Miles _____________</w:t>
        <w:tab/>
        <w:tab/>
        <w:tab/>
        <w:tab/>
        <w:t xml:space="preserve">Price </w:t>
      </w:r>
      <w:r w:rsidDel="00000000" w:rsidR="00000000" w:rsidRPr="00000000">
        <w:rPr>
          <w:rFonts w:ascii="Cambria" w:cs="Cambria" w:eastAsia="Cambria" w:hAnsi="Cambria"/>
          <w:sz w:val="24"/>
          <w:szCs w:val="24"/>
          <w:highlight w:val="white"/>
          <w:u w:val="single"/>
          <w:rtl w:val="0"/>
        </w:rPr>
        <w:t xml:space="preserve">__$</w:t>
      </w:r>
      <w:r w:rsidDel="00000000" w:rsidR="00000000" w:rsidRPr="00000000">
        <w:rPr>
          <w:rFonts w:ascii="Cambria" w:cs="Cambria" w:eastAsia="Cambria" w:hAnsi="Cambria"/>
          <w:sz w:val="24"/>
          <w:szCs w:val="24"/>
          <w:highlight w:val="white"/>
          <w:rtl w:val="0"/>
        </w:rPr>
        <w:t xml:space="preserve">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2.  Once you have found the automobile you want to purchase and determined how much you will be spending on the car, you need to calculate the monthly payments.  There is a monthly payment calculator at</w:t>
      </w:r>
      <w:hyperlink r:id="rId10">
        <w:r w:rsidDel="00000000" w:rsidR="00000000" w:rsidRPr="00000000">
          <w:rPr>
            <w:rFonts w:ascii="Cambria" w:cs="Cambria" w:eastAsia="Cambria" w:hAnsi="Cambria"/>
            <w:sz w:val="24"/>
            <w:szCs w:val="24"/>
            <w:highlight w:val="white"/>
            <w:rtl w:val="0"/>
          </w:rPr>
          <w:t xml:space="preserve"> </w:t>
        </w:r>
      </w:hyperlink>
      <w:hyperlink r:id="rId11">
        <w:r w:rsidDel="00000000" w:rsidR="00000000" w:rsidRPr="00000000">
          <w:rPr>
            <w:rFonts w:ascii="Cambria" w:cs="Cambria" w:eastAsia="Cambria" w:hAnsi="Cambria"/>
            <w:color w:val="0000ff"/>
            <w:sz w:val="24"/>
            <w:szCs w:val="24"/>
            <w:highlight w:val="white"/>
            <w:u w:val="single"/>
            <w:rtl w:val="0"/>
          </w:rPr>
          <w:t xml:space="preserve">http://www.onlineloancalculator.org/</w:t>
        </w:r>
      </w:hyperlink>
      <w:r w:rsidDel="00000000" w:rsidR="00000000" w:rsidRPr="00000000">
        <w:rPr>
          <w:rFonts w:ascii="Cambria" w:cs="Cambria" w:eastAsia="Cambria" w:hAnsi="Cambria"/>
          <w:sz w:val="24"/>
          <w:szCs w:val="24"/>
          <w:highlight w:val="white"/>
          <w:rtl w:val="0"/>
        </w:rPr>
        <w:t xml:space="preserve"> which can help you calculate the monthly payments according the amount you will be borrowing, the interest rate, and the number of years you plan to make payments.  Calculate the monthly payment for your car for each option given below.  Use 6% sales tax.</w:t>
      </w:r>
    </w:p>
    <w:p w:rsidR="00000000" w:rsidDel="00000000" w:rsidP="00000000" w:rsidRDefault="00000000" w:rsidRPr="00000000">
      <w:pPr>
        <w:contextualSpacing w:val="0"/>
      </w:pPr>
      <w:r w:rsidDel="00000000" w:rsidR="00000000" w:rsidRPr="00000000">
        <w:rPr>
          <w:rtl w:val="0"/>
        </w:rPr>
      </w:r>
    </w:p>
    <w:tbl>
      <w:tblPr>
        <w:tblStyle w:val="Table3"/>
        <w:bidi w:val="0"/>
        <w:tblW w:w="10570.0" w:type="dxa"/>
        <w:jc w:val="left"/>
        <w:tblLayout w:type="fixed"/>
        <w:tblLook w:val="0600"/>
      </w:tblPr>
      <w:tblGrid>
        <w:gridCol w:w="2105"/>
        <w:gridCol w:w="2105"/>
        <w:gridCol w:w="2120"/>
        <w:gridCol w:w="2120"/>
        <w:gridCol w:w="2120"/>
        <w:tblGridChange w:id="0">
          <w:tblGrid>
            <w:gridCol w:w="2105"/>
            <w:gridCol w:w="2105"/>
            <w:gridCol w:w="2120"/>
            <w:gridCol w:w="2120"/>
            <w:gridCol w:w="2120"/>
          </w:tblGrid>
        </w:tblGridChange>
      </w:tblGrid>
      <w:tr>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b w:val="1"/>
                <w:color w:val="ffffff"/>
                <w:sz w:val="24"/>
                <w:szCs w:val="24"/>
                <w:highlight w:val="black"/>
                <w:rtl w:val="0"/>
              </w:rPr>
              <w:t xml:space="preserve">Loan</w:t>
            </w:r>
          </w:p>
        </w:tc>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b w:val="1"/>
                <w:color w:val="ffffff"/>
                <w:sz w:val="24"/>
                <w:szCs w:val="24"/>
                <w:highlight w:val="black"/>
                <w:rtl w:val="0"/>
              </w:rPr>
              <w:t xml:space="preserve">Interest Rate</w:t>
            </w:r>
          </w:p>
        </w:tc>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b w:val="1"/>
                <w:color w:val="ffffff"/>
                <w:sz w:val="24"/>
                <w:szCs w:val="24"/>
                <w:highlight w:val="black"/>
                <w:rtl w:val="0"/>
              </w:rPr>
              <w:t xml:space="preserve">Length in Years</w:t>
            </w:r>
          </w:p>
        </w:tc>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b w:val="1"/>
                <w:color w:val="ffffff"/>
                <w:sz w:val="24"/>
                <w:szCs w:val="24"/>
                <w:highlight w:val="black"/>
                <w:rtl w:val="0"/>
              </w:rPr>
              <w:t xml:space="preserve">Monthly Payment</w:t>
            </w:r>
          </w:p>
        </w:tc>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b w:val="1"/>
                <w:color w:val="ffffff"/>
                <w:sz w:val="24"/>
                <w:szCs w:val="24"/>
                <w:highlight w:val="black"/>
                <w:rtl w:val="0"/>
              </w:rPr>
              <w:t xml:space="preserve">Actual Cost of Vehicle after Loan is Paid</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7.5%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9.99%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4.5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11.5%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3.  Make a decision as to what you think is the best option and be able to justify your conclusion.  Think about what situations might make you decide not to take each of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highlight w:val="white"/>
          <w:rtl w:val="0"/>
        </w:rPr>
        <w:t xml:space="preserve">Lowest interest rate</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highlight w:val="white"/>
          <w:rtl w:val="0"/>
        </w:rPr>
        <w:t xml:space="preserve">Smallest monthly payment</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highlight w:val="white"/>
          <w:rtl w:val="0"/>
        </w:rPr>
        <w:t xml:space="preserve">Shortest time</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highlight w:val="white"/>
          <w:rtl w:val="0"/>
        </w:rPr>
        <w:t xml:space="preserve">Loan with lowest cost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4.  Write up a final report including the following:</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highlight w:val="white"/>
          <w:rtl w:val="0"/>
        </w:rPr>
        <w:t xml:space="preserve">Part 1 - An ad for the car you chose to purchase (with a picture)</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highlight w:val="white"/>
          <w:rtl w:val="0"/>
        </w:rPr>
        <w:t xml:space="preserve">Part 2 – The completed table that shows the monthly payment and the total cost of the loan for each option.  Also, copy and paste the loan summary and yearly amortization schedule from the loan calculator website.</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highlight w:val="white"/>
          <w:rtl w:val="0"/>
        </w:rPr>
        <w:t xml:space="preserve">Part 3 – Your explanations to #3.  (they don’t have to be long, just explain each one)</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highlight w:val="white"/>
          <w:rtl w:val="0"/>
        </w:rPr>
        <w:t xml:space="preserve">Part 4 - Summary of which is the best loan option for you along with a justification of why.</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highlight w:val="white"/>
          <w:rtl w:val="0"/>
        </w:rPr>
        <w:t xml:space="preserve">Part 5 - Summary of what you learned from this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Your final report should be organized with each part labeled and it should be easy for me to 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ab/>
        <w:tab/>
        <w:tab/>
        <w:tab/>
        <w:t xml:space="preserve">Graphic Organizer for you your project:</w:t>
      </w:r>
    </w:p>
    <w:p w:rsidR="00000000" w:rsidDel="00000000" w:rsidP="00000000" w:rsidRDefault="00000000" w:rsidRPr="00000000">
      <w:pPr>
        <w:contextualSpacing w:val="0"/>
      </w:pPr>
      <w:r w:rsidDel="00000000" w:rsidR="00000000" w:rsidRPr="00000000">
        <w:rPr>
          <w:rtl w:val="0"/>
        </w:rPr>
      </w:r>
    </w:p>
    <w:tbl>
      <w:tblPr>
        <w:tblStyle w:val="Table1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mbria" w:cs="Cambria" w:eastAsia="Cambria" w:hAnsi="Cambria"/>
                <w:b w:val="1"/>
                <w:i w:val="1"/>
                <w:u w:val="single"/>
                <w:rtl w:val="0"/>
              </w:rPr>
              <w:t xml:space="preserve">PART I: </w:t>
            </w:r>
          </w:p>
          <w:p w:rsidR="00000000" w:rsidDel="00000000" w:rsidP="00000000" w:rsidRDefault="00000000" w:rsidRPr="00000000">
            <w:pPr>
              <w:widowControl w:val="0"/>
              <w:numPr>
                <w:ilvl w:val="0"/>
                <w:numId w:val="4"/>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 Bank interest rate summary )</w:t>
            </w:r>
          </w:p>
          <w:tbl>
            <w:tblPr>
              <w:tblStyle w:val="Table6"/>
              <w:bidi w:val="0"/>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6"/>
              <w:tblGridChange w:id="0">
                <w:tblGrid>
                  <w:gridCol w:w="8826"/>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bl>
                  <w:tblPr>
                    <w:tblStyle w:val="Table4"/>
                    <w:bidi w:val="0"/>
                    <w:tblW w:w="10320.0" w:type="dxa"/>
                    <w:jc w:val="left"/>
                    <w:tblLayout w:type="fixed"/>
                    <w:tblLook w:val="0600"/>
                  </w:tblPr>
                  <w:tblGrid>
                    <w:gridCol w:w="1140"/>
                    <w:gridCol w:w="3140"/>
                    <w:gridCol w:w="3880"/>
                    <w:gridCol w:w="2160"/>
                    <w:tblGridChange w:id="0">
                      <w:tblGrid>
                        <w:gridCol w:w="1140"/>
                        <w:gridCol w:w="3140"/>
                        <w:gridCol w:w="3880"/>
                        <w:gridCol w:w="2160"/>
                      </w:tblGrid>
                    </w:tblGridChange>
                  </w:tblGrid>
                  <w:tr>
                    <w:tc>
                      <w:tcPr>
                        <w:tcBorders>
                          <w:top w:color="000000" w:space="0" w:sz="24" w:val="single"/>
                          <w:left w:color="000000" w:space="0" w:sz="2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FINANCIAL INSTITUTION</w:t>
                        </w:r>
                      </w:p>
                    </w:tc>
                    <w:tc>
                      <w:tcPr>
                        <w:tcBorders>
                          <w:top w:color="000000" w:space="0" w:sz="2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WEB ADDRESS</w:t>
                        </w:r>
                      </w:p>
                    </w:tc>
                    <w:tc>
                      <w:tcPr>
                        <w:tcBorders>
                          <w:top w:color="000000" w:space="0" w:sz="24" w:val="single"/>
                          <w:left w:color="000000" w:space="0" w:sz="8" w:val="single"/>
                          <w:bottom w:color="000000" w:space="0" w:sz="8" w:val="single"/>
                          <w:right w:color="000000" w:space="0" w:sz="24"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INTEREST RATE</w:t>
                        </w:r>
                      </w:p>
                    </w:tc>
                  </w:tr>
                  <w:tr>
                    <w:tc>
                      <w:tcPr>
                        <w:tcBorders>
                          <w:top w:color="000000" w:space="0" w:sz="8" w:val="single"/>
                          <w:left w:color="000000" w:space="0" w:sz="2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24"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2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24"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24" w:val="single"/>
                          <w:bottom w:color="000000" w:space="0" w:sz="24"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3</w:t>
                        </w:r>
                      </w:p>
                    </w:tc>
                    <w:tc>
                      <w:tcPr>
                        <w:tcBorders>
                          <w:top w:color="000000" w:space="0" w:sz="8" w:val="single"/>
                          <w:left w:color="000000" w:space="0" w:sz="8" w:val="single"/>
                          <w:bottom w:color="000000" w:space="0" w:sz="24"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24"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5"/>
                    <w:bidi w:val="0"/>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2"/>
                    <w:gridCol w:w="2942"/>
                    <w:gridCol w:w="2942"/>
                    <w:tblGridChange w:id="0">
                      <w:tblGrid>
                        <w:gridCol w:w="2942"/>
                        <w:gridCol w:w="2942"/>
                        <w:gridCol w:w="2942"/>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b w:val="1"/>
                            <w:sz w:val="16"/>
                            <w:szCs w:val="16"/>
                            <w:highlight w:val="white"/>
                            <w:rtl w:val="0"/>
                          </w:rPr>
                          <w:t xml:space="preserve">1. </w:t>
                        </w:r>
                        <w:r w:rsidDel="00000000" w:rsidR="00000000" w:rsidRPr="00000000">
                          <w:rPr>
                            <w:rFonts w:ascii="Cambria" w:cs="Cambria" w:eastAsia="Cambria" w:hAnsi="Cambria"/>
                            <w:sz w:val="16"/>
                            <w:szCs w:val="16"/>
                            <w:highlight w:val="white"/>
                            <w:rtl w:val="0"/>
                          </w:rPr>
                          <w:t xml:space="preserve"> </w:t>
                        </w:r>
                        <w:r w:rsidDel="00000000" w:rsidR="00000000" w:rsidRPr="00000000">
                          <w:rPr>
                            <w:rFonts w:ascii="Cambria" w:cs="Cambria" w:eastAsia="Cambria" w:hAnsi="Cambria"/>
                            <w:b w:val="1"/>
                            <w:sz w:val="16"/>
                            <w:szCs w:val="16"/>
                            <w:highlight w:val="white"/>
                            <w:rtl w:val="0"/>
                          </w:rPr>
                          <w:t xml:space="preserve">Choose the bank which will give you the highest interest rate and write the mathematical model.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b w:val="1"/>
                            <w:sz w:val="16"/>
                            <w:szCs w:val="16"/>
                            <w:highlight w:val="white"/>
                            <w:rtl w:val="0"/>
                          </w:rPr>
                          <w:t xml:space="preserve">2.</w:t>
                        </w:r>
                        <w:r w:rsidDel="00000000" w:rsidR="00000000" w:rsidRPr="00000000">
                          <w:rPr>
                            <w:rFonts w:ascii="Cambria" w:cs="Cambria" w:eastAsia="Cambria" w:hAnsi="Cambria"/>
                            <w:sz w:val="16"/>
                            <w:szCs w:val="16"/>
                            <w:highlight w:val="white"/>
                            <w:rtl w:val="0"/>
                          </w:rPr>
                          <w:t xml:space="preserve"> </w:t>
                        </w:r>
                        <w:r w:rsidDel="00000000" w:rsidR="00000000" w:rsidRPr="00000000">
                          <w:rPr>
                            <w:rFonts w:ascii="Cambria" w:cs="Cambria" w:eastAsia="Cambria" w:hAnsi="Cambria"/>
                            <w:b w:val="1"/>
                            <w:sz w:val="16"/>
                            <w:szCs w:val="16"/>
                            <w:highlight w:val="white"/>
                            <w:rtl w:val="0"/>
                          </w:rPr>
                          <w:t xml:space="preserve"> How much money will you have in the bank in 7 years?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720"/>
                          <w:contextualSpacing w:val="0"/>
                        </w:pPr>
                        <w:r w:rsidDel="00000000" w:rsidR="00000000" w:rsidRPr="00000000">
                          <w:rPr>
                            <w:rFonts w:ascii="Cambria" w:cs="Cambria" w:eastAsia="Cambria" w:hAnsi="Cambria"/>
                            <w:b w:val="1"/>
                            <w:sz w:val="16"/>
                            <w:szCs w:val="16"/>
                            <w:highlight w:val="white"/>
                            <w:rtl w:val="0"/>
                          </w:rPr>
                          <w:t xml:space="preserve">3. When will your money double?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1"/>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Annually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Monthly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Quarterly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Daily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5"/>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Annually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Monthly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Quarterly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Daily</w:t>
                        </w:r>
                      </w:p>
                      <w:p w:rsidR="00000000" w:rsidDel="00000000" w:rsidP="00000000" w:rsidRDefault="00000000" w:rsidRPr="00000000">
                        <w:pPr>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Annually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Monthly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Quarterly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Daily</w:t>
                        </w:r>
                      </w:p>
                    </w:tc>
                  </w:tr>
                </w:tbl>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mbria" w:cs="Cambria" w:eastAsia="Cambria" w:hAnsi="Cambria"/>
                <w:b w:val="1"/>
                <w:i w:val="1"/>
                <w:u w:val="single"/>
                <w:rtl w:val="0"/>
              </w:rPr>
              <w:t xml:space="preserve">PART II ( Car Payment / LOAN )</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left"/>
              <w:rPr>
                <w:rFonts w:ascii="Cambria" w:cs="Cambria" w:eastAsia="Cambria" w:hAnsi="Cambria"/>
                <w:u w:val="none"/>
              </w:rPr>
            </w:pPr>
            <w:r w:rsidDel="00000000" w:rsidR="00000000" w:rsidRPr="00000000">
              <w:rPr>
                <w:rFonts w:ascii="Cambria" w:cs="Cambria" w:eastAsia="Cambria" w:hAnsi="Cambria"/>
                <w:rtl w:val="0"/>
              </w:rPr>
              <w:t xml:space="preserve">Car Features summary: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bl>
            <w:tblPr>
              <w:tblStyle w:val="Table7"/>
              <w:bidi w:val="0"/>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6"/>
              <w:tblGridChange w:id="0">
                <w:tblGrid>
                  <w:gridCol w:w="8826"/>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mbria" w:cs="Cambria" w:eastAsia="Cambria" w:hAnsi="Cambria"/>
                      <w:u w:val="none"/>
                    </w:rPr>
                  </w:pPr>
                  <w:r w:rsidDel="00000000" w:rsidR="00000000" w:rsidRPr="00000000">
                    <w:rPr>
                      <w:rFonts w:ascii="Cambria" w:cs="Cambria" w:eastAsia="Cambria" w:hAnsi="Cambria"/>
                      <w:rtl w:val="0"/>
                    </w:rPr>
                    <w:t xml:space="preserve">Car Make</w:t>
                    <w:tab/>
                    <w:tab/>
                    <w:tab/>
                    <w:tab/>
                    <w:tab/>
                    <w:tab/>
                    <w:t xml:space="preserve">-  Year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mbria" w:cs="Cambria" w:eastAsia="Cambria" w:hAnsi="Cambria"/>
                      <w:u w:val="none"/>
                    </w:rPr>
                  </w:pPr>
                  <w:r w:rsidDel="00000000" w:rsidR="00000000" w:rsidRPr="00000000">
                    <w:rPr>
                      <w:rFonts w:ascii="Cambria" w:cs="Cambria" w:eastAsia="Cambria" w:hAnsi="Cambria"/>
                      <w:rtl w:val="0"/>
                    </w:rPr>
                    <w:t xml:space="preserve">Car Type</w:t>
                    <w:tab/>
                    <w:tab/>
                    <w:tab/>
                    <w:tab/>
                    <w:tab/>
                    <w:tab/>
                    <w:t xml:space="preserve">-  Miles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mbria" w:cs="Cambria" w:eastAsia="Cambria" w:hAnsi="Cambria"/>
                      <w:u w:val="none"/>
                    </w:rPr>
                  </w:pPr>
                  <w:r w:rsidDel="00000000" w:rsidR="00000000" w:rsidRPr="00000000">
                    <w:rPr>
                      <w:rFonts w:ascii="Cambria" w:cs="Cambria" w:eastAsia="Cambria" w:hAnsi="Cambria"/>
                      <w:rtl w:val="0"/>
                    </w:rPr>
                    <w:t xml:space="preserve">Car Model</w:t>
                    <w:tab/>
                    <w:tab/>
                    <w:tab/>
                    <w:tab/>
                    <w:tab/>
                    <w:tab/>
                    <w:t xml:space="preserve">-  Price $: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mbria" w:cs="Cambria" w:eastAsia="Cambria" w:hAnsi="Cambria"/>
                      <w:u w:val="none"/>
                    </w:rPr>
                  </w:pPr>
                  <w:r w:rsidDel="00000000" w:rsidR="00000000" w:rsidRPr="00000000">
                    <w:rPr>
                      <w:rFonts w:ascii="Cambria" w:cs="Cambria" w:eastAsia="Cambria" w:hAnsi="Cambria"/>
                      <w:rtl w:val="0"/>
                    </w:rPr>
                    <w:t xml:space="preserve">MPG</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left"/>
              <w:rPr>
                <w:rFonts w:ascii="Cambria" w:cs="Cambria" w:eastAsia="Cambria" w:hAnsi="Cambria"/>
                <w:u w:val="none"/>
              </w:rPr>
            </w:pPr>
            <w:r w:rsidDel="00000000" w:rsidR="00000000" w:rsidRPr="00000000">
              <w:rPr>
                <w:rFonts w:ascii="Cambria" w:cs="Cambria" w:eastAsia="Cambria" w:hAnsi="Cambria"/>
                <w:rtl w:val="0"/>
              </w:rPr>
              <w:t xml:space="preserve">Advertisement of the car you chose to purchase ( Include pictures )</w:t>
            </w:r>
          </w:p>
          <w:tbl>
            <w:tblPr>
              <w:tblStyle w:val="Table8"/>
              <w:bidi w:val="0"/>
              <w:tblW w:w="9210.0" w:type="dxa"/>
              <w:jc w:val="left"/>
              <w:tblInd w:w="6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0"/>
              <w:tblGridChange w:id="0">
                <w:tblGrid>
                  <w:gridCol w:w="92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Completed table that shows the monthly payment and the total cost of the loan for each options. (Don’t forget to add the loan summary from </w:t>
            </w:r>
            <w:hyperlink r:id="rId12">
              <w:r w:rsidDel="00000000" w:rsidR="00000000" w:rsidRPr="00000000">
                <w:rPr>
                  <w:rFonts w:ascii="Cambria" w:cs="Cambria" w:eastAsia="Cambria" w:hAnsi="Cambria"/>
                  <w:color w:val="0000ff"/>
                  <w:sz w:val="24"/>
                  <w:szCs w:val="24"/>
                  <w:highlight w:val="white"/>
                  <w:u w:val="single"/>
                  <w:rtl w:val="0"/>
                </w:rPr>
                <w:t xml:space="preserve">http://www.onlineloancalculator.org/</w:t>
              </w:r>
            </w:hyperlink>
            <w:r w:rsidDel="00000000" w:rsidR="00000000" w:rsidRPr="00000000">
              <w:rPr>
                <w:rFonts w:ascii="Cambria" w:cs="Cambria" w:eastAsia="Cambria" w:hAnsi="Cambria"/>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9"/>
              <w:bidi w:val="0"/>
              <w:tblW w:w="864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485"/>
              <w:gridCol w:w="1620"/>
              <w:gridCol w:w="2085"/>
              <w:gridCol w:w="1980"/>
              <w:tblGridChange w:id="0">
                <w:tblGrid>
                  <w:gridCol w:w="1470"/>
                  <w:gridCol w:w="1485"/>
                  <w:gridCol w:w="1620"/>
                  <w:gridCol w:w="2085"/>
                  <w:gridCol w:w="1980"/>
                </w:tblGrid>
              </w:tblGridChange>
            </w:tblGrid>
            <w:tr>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b w:val="1"/>
                      <w:color w:val="ffffff"/>
                      <w:sz w:val="24"/>
                      <w:szCs w:val="24"/>
                      <w:highlight w:val="black"/>
                      <w:rtl w:val="0"/>
                    </w:rPr>
                    <w:t xml:space="preserve">Loan</w:t>
                  </w:r>
                </w:p>
              </w:tc>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b w:val="1"/>
                      <w:color w:val="ffffff"/>
                      <w:sz w:val="24"/>
                      <w:szCs w:val="24"/>
                      <w:highlight w:val="black"/>
                      <w:rtl w:val="0"/>
                    </w:rPr>
                    <w:t xml:space="preserve">Interest Rate</w:t>
                  </w:r>
                </w:p>
              </w:tc>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b w:val="1"/>
                      <w:color w:val="ffffff"/>
                      <w:sz w:val="24"/>
                      <w:szCs w:val="24"/>
                      <w:highlight w:val="black"/>
                      <w:rtl w:val="0"/>
                    </w:rPr>
                    <w:t xml:space="preserve">Length in Years</w:t>
                  </w:r>
                </w:p>
              </w:tc>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b w:val="1"/>
                      <w:color w:val="ffffff"/>
                      <w:sz w:val="24"/>
                      <w:szCs w:val="24"/>
                      <w:highlight w:val="black"/>
                      <w:rtl w:val="0"/>
                    </w:rPr>
                    <w:t xml:space="preserve">Monthly Payment</w:t>
                  </w:r>
                </w:p>
              </w:tc>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b w:val="1"/>
                      <w:color w:val="ffffff"/>
                      <w:sz w:val="24"/>
                      <w:szCs w:val="24"/>
                      <w:highlight w:val="black"/>
                      <w:rtl w:val="0"/>
                    </w:rPr>
                    <w:t xml:space="preserve">Actual Cost of Vehicle after Loan is Paid</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7.5%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9.99%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4.5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11.5%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Fonts w:ascii="Cambria" w:cs="Cambria" w:eastAsia="Cambria" w:hAnsi="Cambria"/>
                      <w:sz w:val="24"/>
                      <w:szCs w:val="24"/>
                      <w:highlight w:val="white"/>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0" w:beforeAutospacing="1" w:lineRule="auto"/>
                    <w:contextualSpacing w:val="0"/>
                    <w:jc w:val="center"/>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Brief explanation for the each choice </w:t>
            </w:r>
          </w:p>
          <w:tbl>
            <w:tblPr>
              <w:tblStyle w:val="Table10"/>
              <w:bidi w:val="0"/>
              <w:tblW w:w="8835.0" w:type="dxa"/>
              <w:jc w:val="left"/>
              <w:tblInd w:w="1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5"/>
              <w:tblGridChange w:id="0">
                <w:tblGrid>
                  <w:gridCol w:w="88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Summary of the best loan option for you and why….</w:t>
            </w:r>
          </w:p>
          <w:tbl>
            <w:tblPr>
              <w:tblStyle w:val="Table11"/>
              <w:bidi w:val="0"/>
              <w:tblW w:w="8940.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40"/>
              <w:tblGridChange w:id="0">
                <w:tblGrid>
                  <w:gridCol w:w="89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Detailed summary of the project and what you have learned from it. </w:t>
            </w:r>
          </w:p>
          <w:tbl>
            <w:tblPr>
              <w:tblStyle w:val="Table12"/>
              <w:bidi w:val="0"/>
              <w:tblW w:w="8850.0" w:type="dxa"/>
              <w:jc w:val="left"/>
              <w:tblInd w:w="11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0"/>
              <w:tblGridChange w:id="0">
                <w:tblGrid>
                  <w:gridCol w:w="88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13"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6480" w:firstLine="0"/>
      <w:contextualSpacing w:val="0"/>
    </w:pPr>
    <w:r w:rsidDel="00000000" w:rsidR="00000000" w:rsidRPr="00000000">
      <w:rPr>
        <w:rtl w:val="0"/>
      </w:rPr>
      <w:tab/>
      <w:tab/>
    </w:r>
    <w:r w:rsidDel="00000000" w:rsidR="00000000" w:rsidRPr="00000000">
      <w:rPr>
        <w:rFonts w:ascii="Cambria" w:cs="Cambria" w:eastAsia="Cambria" w:hAnsi="Cambria"/>
        <w:rtl w:val="0"/>
      </w:rPr>
      <w:t xml:space="preserve">Name: ___________________________</w:t>
      <w:br w:type="textWrapping"/>
      <w:tab/>
      <w:tab/>
      <w:t xml:space="preserve">Date: ______________________</w:t>
      <w:br w:type="textWrapping"/>
      <w:t xml:space="preserve">                               Class: ____________________</w:t>
      <w:br w:type="textWrapping"/>
      <w:t xml:space="preserve">                               Math II, Project #2 , Mr. Byan</w:t>
    </w:r>
    <w:r w:rsidDel="00000000" w:rsidR="00000000" w:rsidRPr="00000000">
      <w:rPr>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onlineloancalculator.org/" TargetMode="External"/><Relationship Id="rId10" Type="http://schemas.openxmlformats.org/officeDocument/2006/relationships/hyperlink" Target="http://www.onlineloancalculator.org/" TargetMode="External"/><Relationship Id="rId13" Type="http://schemas.openxmlformats.org/officeDocument/2006/relationships/header" Target="header.xml"/><Relationship Id="rId12" Type="http://schemas.openxmlformats.org/officeDocument/2006/relationships/hyperlink" Target="http://www.onlineloancalculator.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dmunds.com/" TargetMode="External"/><Relationship Id="rId5" Type="http://schemas.openxmlformats.org/officeDocument/2006/relationships/image" Target="media/image05.png"/><Relationship Id="rId6" Type="http://schemas.openxmlformats.org/officeDocument/2006/relationships/image" Target="media/image02.png"/><Relationship Id="rId7" Type="http://schemas.openxmlformats.org/officeDocument/2006/relationships/image" Target="media/image04.png"/><Relationship Id="rId8" Type="http://schemas.openxmlformats.org/officeDocument/2006/relationships/hyperlink" Target="http://www.edmunds.com/" TargetMode="External"/></Relationships>
</file>